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5F84CE3A" w:rsidR="00993EFF" w:rsidRPr="00C454EA" w:rsidRDefault="00C454EA" w:rsidP="00202F12">
      <w:pPr>
        <w:pStyle w:val="Titolo1"/>
        <w:spacing w:before="0" w:after="120"/>
        <w:jc w:val="center"/>
        <w:rPr>
          <w:i/>
          <w:iCs/>
          <w:lang w:val="la-Latn"/>
        </w:rPr>
      </w:pPr>
      <w:r w:rsidRPr="00C454EA">
        <w:rPr>
          <w:lang w:val="la-Latn"/>
        </w:rPr>
        <w:t xml:space="preserve">Tu honorificentia populi nostri </w:t>
      </w:r>
    </w:p>
    <w:p w14:paraId="72B783A3" w14:textId="77777777" w:rsidR="00A90CDD" w:rsidRDefault="00227E9E" w:rsidP="00C454EA">
      <w:pPr>
        <w:spacing w:after="120"/>
        <w:jc w:val="both"/>
        <w:rPr>
          <w:rFonts w:ascii="Arial" w:hAnsi="Arial" w:cs="Arial"/>
          <w:color w:val="000000"/>
        </w:rPr>
      </w:pPr>
      <w:bookmarkStart w:id="2" w:name="_Toc94190280"/>
      <w:bookmarkStart w:id="3" w:name="_Hlk170924301"/>
      <w:r w:rsidRPr="00227E9E">
        <w:rPr>
          <w:rFonts w:ascii="Arial" w:hAnsi="Arial" w:cs="Arial"/>
        </w:rPr>
        <w:t xml:space="preserve">Un tempo abbiamo scritto: </w:t>
      </w:r>
      <w:r w:rsidR="00C454EA" w:rsidRPr="00227E9E">
        <w:rPr>
          <w:rFonts w:ascii="Arial" w:hAnsi="Arial" w:cs="Arial"/>
          <w:lang w:val="la-Latn"/>
        </w:rPr>
        <w:t>Tu honorificentia populi nostri</w:t>
      </w:r>
      <w:bookmarkEnd w:id="2"/>
      <w:r w:rsidRPr="00227E9E">
        <w:rPr>
          <w:rFonts w:ascii="Arial" w:hAnsi="Arial" w:cs="Arial"/>
          <w:lang w:val="la-Latn"/>
        </w:rPr>
        <w:t>.</w:t>
      </w:r>
      <w:r w:rsidRPr="00227E9E">
        <w:rPr>
          <w:rFonts w:ascii="Arial" w:hAnsi="Arial" w:cs="Arial"/>
        </w:rPr>
        <w:t xml:space="preserve"> </w:t>
      </w:r>
      <w:bookmarkEnd w:id="3"/>
      <w:r w:rsidR="00C454EA" w:rsidRPr="00227E9E">
        <w:rPr>
          <w:rFonts w:ascii="Arial" w:hAnsi="Arial" w:cs="Arial"/>
        </w:rPr>
        <w:t xml:space="preserve">Meditiamo per un attimo quanto il popolo di Israele canta in onore di Giuditta, dopo aver appreso la notizia del suo grande gesto eroico: aveva tagliato la testa a colui che aveva in mente la distruzione del popolo dell’Alleanza. </w:t>
      </w:r>
      <w:r>
        <w:rPr>
          <w:rFonts w:ascii="Arial" w:hAnsi="Arial" w:cs="Arial"/>
        </w:rPr>
        <w:t xml:space="preserve"> </w:t>
      </w:r>
      <w:r w:rsidR="00C454EA" w:rsidRPr="00227E9E">
        <w:rPr>
          <w:rFonts w:ascii="Arial" w:hAnsi="Arial" w:cs="Arial"/>
          <w:i/>
          <w:color w:val="000000"/>
        </w:rPr>
        <w:t>“Tutto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00C454EA" w:rsidRPr="00227E9E">
        <w:rPr>
          <w:rFonts w:ascii="Arial" w:hAnsi="Arial" w:cs="Arial"/>
          <w:color w:val="000000"/>
        </w:rPr>
        <w:t xml:space="preserve"> (Gdt 13,17-20). </w:t>
      </w:r>
      <w:r w:rsidR="00C454EA" w:rsidRPr="00227E9E">
        <w:rPr>
          <w:rFonts w:ascii="Arial" w:hAnsi="Arial" w:cs="Arial"/>
        </w:rPr>
        <w:t xml:space="preserve">Anche Gerusalemme esulta e rimane come in estasi dinanzi a tanto coraggio e ardimento: </w:t>
      </w:r>
      <w:r w:rsidR="00C454EA" w:rsidRPr="00227E9E">
        <w:rPr>
          <w:rFonts w:ascii="Arial" w:hAnsi="Arial" w:cs="Arial"/>
          <w:i/>
        </w:rPr>
        <w:t>“</w:t>
      </w:r>
      <w:r w:rsidR="00C454EA" w:rsidRPr="00227E9E">
        <w:rPr>
          <w:rFonts w:ascii="Arial" w:hAnsi="Arial" w:cs="Arial"/>
          <w:i/>
          <w:color w:val="000000"/>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00C454EA" w:rsidRPr="00227E9E">
        <w:rPr>
          <w:rFonts w:ascii="Arial" w:hAnsi="Arial" w:cs="Arial"/>
          <w:color w:val="000000"/>
        </w:rPr>
        <w:t xml:space="preserve"> (Gdt 15,8-10). Giuditta è lo splendido onore del popolo del Signore, perché lo ha salvato da sicura morte. Il distruttore voleva assalirlo e lei glielo ha vietato, uccidendolo, non senza aver messo a rischio la sua vita. </w:t>
      </w:r>
    </w:p>
    <w:p w14:paraId="4E2C6B96" w14:textId="77777777" w:rsidR="00A90CDD" w:rsidRDefault="00C454EA" w:rsidP="00C454EA">
      <w:pPr>
        <w:spacing w:after="120"/>
        <w:jc w:val="both"/>
        <w:rPr>
          <w:rFonts w:ascii="Arial" w:hAnsi="Arial" w:cs="Arial"/>
          <w:color w:val="000000"/>
        </w:rPr>
      </w:pPr>
      <w:r w:rsidRPr="00227E9E">
        <w:rPr>
          <w:rFonts w:ascii="Arial" w:hAnsi="Arial" w:cs="Arial"/>
          <w:color w:val="000000"/>
        </w:rPr>
        <w:t>Noi invece la Vergine Maria la rinneghiamo, la bestemmiamo, la disprezziamo, la disonoriamo, la pensiamo in modo non eccelso, addirittura quasi volgare, facendone una donna come tutte le altre donne, se non la poniamo a volte anche in un gradino più basso delle altre. Perché tutto questo?</w:t>
      </w:r>
      <w:r w:rsidR="00227E9E">
        <w:rPr>
          <w:rFonts w:ascii="Arial" w:hAnsi="Arial" w:cs="Arial"/>
          <w:color w:val="000000"/>
        </w:rPr>
        <w:t xml:space="preserve"> </w:t>
      </w:r>
      <w:r w:rsidRPr="00227E9E">
        <w:rPr>
          <w:rFonts w:ascii="Arial" w:hAnsi="Arial" w:cs="Arial"/>
          <w:color w:val="000000"/>
        </w:rPr>
        <w:t>Giuditta ha fatto un’opera visibile per la vita visibile del suo popolo, anche se poi i frutti invisibili sono anche maturati. La visibilità attrae e conquista. Il nemico era visibile e lei lo ha tolto di mezzo visibilmente. La carne dell’uomo esulta. Carne visibile, nemico visibile, opera visibile, gioia visibile. La Vergine Maria invece ha fatto un’opera invisibile, con un nemico invisibile, con una vittoria invisibile, i cui frutti però sono visibili in chi si lascia conquistare da questa sua vittoria.</w:t>
      </w:r>
      <w:r w:rsidR="00227E9E">
        <w:rPr>
          <w:rFonts w:ascii="Arial" w:hAnsi="Arial" w:cs="Arial"/>
          <w:color w:val="000000"/>
        </w:rPr>
        <w:t xml:space="preserve"> </w:t>
      </w:r>
      <w:r w:rsidRPr="00227E9E">
        <w:rPr>
          <w:rFonts w:ascii="Arial" w:hAnsi="Arial" w:cs="Arial"/>
          <w:color w:val="000000"/>
        </w:rPr>
        <w:t xml:space="preserve">Il motivo della nostra insensibilità verso la Vergine Maria, la ragione per cui la onoriamo poco e poco la amiamo, poco la glorifichiamo, anzi cerchiamo di toglierle ogni gloria e ogni onore sta proprio in questo: noi non siamo stati avvolti da questa sua vittoria. Satana è ancora il nemico che ci tiene in assedio, lasciandoci senz’acqua e senza cibo spirituali, privi di ogni conforto di verità per la nostra anima. Siamo nel suo regno di tenebre, di non luce, di oscurità. Viviamo nei sotterranei della sua tentazione e dei suoi peccati. </w:t>
      </w:r>
    </w:p>
    <w:p w14:paraId="6ABC1A6F" w14:textId="19283C40" w:rsidR="00C454EA" w:rsidRPr="00227E9E" w:rsidRDefault="00C454EA" w:rsidP="00C454EA">
      <w:pPr>
        <w:spacing w:after="120"/>
        <w:jc w:val="both"/>
        <w:rPr>
          <w:rFonts w:ascii="Arial" w:hAnsi="Arial" w:cs="Arial"/>
          <w:color w:val="000000"/>
        </w:rPr>
      </w:pPr>
      <w:r w:rsidRPr="00227E9E">
        <w:rPr>
          <w:rFonts w:ascii="Arial" w:hAnsi="Arial" w:cs="Arial"/>
          <w:color w:val="000000"/>
        </w:rPr>
        <w:t>La Vergine Maria è invece purissima luce. Chi la vuole contemplare deve lasciare il regno delle tenebre, farsi trasportare nel regno della pienissima luce e da questa luce di verità vedrà tutta la bellezza della Madre di Dio e potrà cantare le sue glorie.</w:t>
      </w:r>
      <w:r w:rsidR="00227E9E">
        <w:rPr>
          <w:rFonts w:ascii="Arial" w:hAnsi="Arial" w:cs="Arial"/>
          <w:color w:val="000000"/>
        </w:rPr>
        <w:t xml:space="preserve"> </w:t>
      </w:r>
      <w:r w:rsidRPr="00227E9E">
        <w:rPr>
          <w:rFonts w:ascii="Arial" w:hAnsi="Arial" w:cs="Arial"/>
          <w:color w:val="000000"/>
        </w:rPr>
        <w:t xml:space="preserve">Satana è il nemico universale, di ogni uomo, per tutta la storia dell’umanità. Questo nostro nemico la prima volta fu vinto in Lei e per Lei, per la sua fede, venne Cristo Gesù che gli ha tolto ogni potere di nuocere agli uomini. È questa però una vittoria invisibile, tutta spirituale, perché Satana è spirito, anche se i suoi frutti si vedono nella materia e nella carne visibile dell’uomo, incapace di amare secondo verità e giustizia. Chi la può gustare questa vittoria e chi la può cantare? Solo chi si lascia giorno dopo giorno immergere totalmente in essa. Più noi ci allontaniamo da Satana e più vediamo la gloria della Vergine Maria. Meno ci allontaniamo dal nostro antico avversario e meno vediamo la bellezza della Madre nostra Celeste. Quanti non cantano Maria, non si vantano di Lei, non gridano il suo onore e la sua gloria, quanti non la proclamano beata e benedetta, attestano che in cuor loro ancora regna Satana e loro sono ancora parte del suo triste e lugubre regno. </w:t>
      </w:r>
    </w:p>
    <w:p w14:paraId="7D037A61" w14:textId="5929984F" w:rsidR="007414AE" w:rsidRDefault="00A90CDD" w:rsidP="00C454EA">
      <w:pPr>
        <w:spacing w:after="120"/>
        <w:jc w:val="both"/>
        <w:rPr>
          <w:rFonts w:ascii="Arial" w:hAnsi="Arial" w:cs="Arial"/>
          <w:color w:val="000000"/>
        </w:rPr>
      </w:pPr>
      <w:r>
        <w:rPr>
          <w:rFonts w:ascii="Arial" w:hAnsi="Arial" w:cs="Arial"/>
          <w:color w:val="000000"/>
        </w:rPr>
        <w:t xml:space="preserve">Oggi aggiungiamo una sola verità: La Vergine Maria è venuta in mezzo a noi, come gli Angeli di Dio nella città di Sodoma. A differenza dei due generi di Lot che non hanno creduto alla sua parola che li invita a uscire dalla città, perché stava per essere distrutta – i due genere pensarono che il loro suocero stesse scherzando – noi abbiamo combattuto la sua venuta per ben quaranta anni. </w:t>
      </w:r>
      <w:r w:rsidR="007414AE">
        <w:rPr>
          <w:rFonts w:ascii="Arial" w:hAnsi="Arial" w:cs="Arial"/>
          <w:color w:val="000000"/>
        </w:rPr>
        <w:t>Lei nulla ha potuto per salvare la piccola città che con grande fatica aveva iniziato a costruire. Ha salvato però il seme del Vangelo in quei cuori che lo avevano accolto con amore e ora attend</w:t>
      </w:r>
      <w:r w:rsidR="002C72DC">
        <w:rPr>
          <w:rFonts w:ascii="Arial" w:hAnsi="Arial" w:cs="Arial"/>
          <w:color w:val="000000"/>
        </w:rPr>
        <w:t xml:space="preserve">ono che lei venga </w:t>
      </w:r>
      <w:r w:rsidR="007414AE">
        <w:rPr>
          <w:rFonts w:ascii="Arial" w:hAnsi="Arial" w:cs="Arial"/>
          <w:color w:val="000000"/>
        </w:rPr>
        <w:t xml:space="preserve">nuovamente tra per </w:t>
      </w:r>
      <w:r w:rsidR="002C72DC">
        <w:rPr>
          <w:rFonts w:ascii="Arial" w:hAnsi="Arial" w:cs="Arial"/>
          <w:color w:val="000000"/>
        </w:rPr>
        <w:t xml:space="preserve">noi a </w:t>
      </w:r>
      <w:r w:rsidR="007414AE">
        <w:rPr>
          <w:rFonts w:ascii="Arial" w:hAnsi="Arial" w:cs="Arial"/>
          <w:color w:val="000000"/>
        </w:rPr>
        <w:t>ricominciare il lavoro interrotto, ma con altre modalità e per altre vie. Per quanti sono rimasti fedeli al suo messaggio di amore, veramente Lei è il loro vanto, la loro gloria, il loro splendore, la loro magnificenza. Essi hanno vinto il male perché Lei lo ha vinto nel loro cuore. È Lei la loro forza, il loro potente sostegno, il loro quotidiano incoraggiamento. Se Lei si ritirasse per un solo istante, Satana nuovamente conquisterebbe il loro cuore e la loro mente. Per questo noi og</w:t>
      </w:r>
      <w:r w:rsidR="002C72DC">
        <w:rPr>
          <w:rFonts w:ascii="Arial" w:hAnsi="Arial" w:cs="Arial"/>
          <w:color w:val="000000"/>
        </w:rPr>
        <w:t>n</w:t>
      </w:r>
      <w:r w:rsidR="007414AE">
        <w:rPr>
          <w:rFonts w:ascii="Arial" w:hAnsi="Arial" w:cs="Arial"/>
          <w:color w:val="000000"/>
        </w:rPr>
        <w:t>i giorno le chiediamo di ritornare in mezzo a noi in forma visibile. Così si manifesterebbe la sua gloria e molti crederebbe</w:t>
      </w:r>
      <w:r w:rsidR="002C72DC">
        <w:rPr>
          <w:rFonts w:ascii="Arial" w:hAnsi="Arial" w:cs="Arial"/>
          <w:color w:val="000000"/>
        </w:rPr>
        <w:t>ro</w:t>
      </w:r>
      <w:r w:rsidR="007414AE">
        <w:rPr>
          <w:rFonts w:ascii="Arial" w:hAnsi="Arial" w:cs="Arial"/>
          <w:color w:val="000000"/>
        </w:rPr>
        <w:t xml:space="preserve"> nella sua presenza in mezzo a noi. Madre di Dio, viene presto, non tardare. Manifestati nella tua grand</w:t>
      </w:r>
      <w:r w:rsidR="002C72DC">
        <w:rPr>
          <w:rFonts w:ascii="Arial" w:hAnsi="Arial" w:cs="Arial"/>
          <w:color w:val="000000"/>
        </w:rPr>
        <w:t>e</w:t>
      </w:r>
      <w:r w:rsidR="007414AE">
        <w:rPr>
          <w:rFonts w:ascii="Arial" w:hAnsi="Arial" w:cs="Arial"/>
          <w:color w:val="000000"/>
        </w:rPr>
        <w:t xml:space="preserve"> gloria.</w:t>
      </w:r>
    </w:p>
    <w:p w14:paraId="4BB4BB41" w14:textId="1AC6A903" w:rsidR="00702EE4" w:rsidRPr="00702EE4" w:rsidRDefault="00823DDF" w:rsidP="00E467BF">
      <w:pPr>
        <w:spacing w:after="120"/>
        <w:jc w:val="right"/>
        <w:rPr>
          <w:rFonts w:ascii="Arial" w:hAnsi="Arial" w:cs="Arial"/>
          <w:b/>
        </w:rPr>
      </w:pPr>
      <w:r>
        <w:rPr>
          <w:rFonts w:ascii="Arial" w:hAnsi="Arial" w:cs="Arial"/>
          <w:b/>
        </w:rPr>
        <w:t>0</w:t>
      </w:r>
      <w:r w:rsidR="007E6F2F">
        <w:rPr>
          <w:rFonts w:ascii="Arial" w:hAnsi="Arial" w:cs="Arial"/>
          <w:b/>
        </w:rPr>
        <w:t xml:space="preserve">2 Marzo </w:t>
      </w:r>
      <w:r w:rsidR="00E467BF" w:rsidRPr="00E467BF">
        <w:rPr>
          <w:rFonts w:ascii="Arial" w:hAnsi="Arial" w:cs="Arial"/>
          <w:b/>
        </w:rPr>
        <w:t>202</w:t>
      </w:r>
      <w:r w:rsidR="00B87F12">
        <w:rPr>
          <w:rFonts w:ascii="Arial" w:hAnsi="Arial" w:cs="Arial"/>
          <w:b/>
        </w:rPr>
        <w:t>5</w:t>
      </w:r>
    </w:p>
    <w:sectPr w:rsidR="00702EE4" w:rsidRPr="00702EE4" w:rsidSect="002C72DC">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9A"/>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55D1"/>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27E9E"/>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C72DC"/>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4AE"/>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DDF"/>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1490"/>
    <w:rsid w:val="00A8681F"/>
    <w:rsid w:val="00A869C3"/>
    <w:rsid w:val="00A86B47"/>
    <w:rsid w:val="00A90CDD"/>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1627"/>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918</Words>
  <Characters>5233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2024-07-02T14:11:00Z</dcterms:created>
  <dcterms:modified xsi:type="dcterms:W3CDTF">2024-07-03T19:51:00Z</dcterms:modified>
</cp:coreProperties>
</file>